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788" w:tblpY="639"/>
        <w:tblOverlap w:val="never"/>
        <w:tblW w:w="884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0"/>
        <w:gridCol w:w="173"/>
        <w:gridCol w:w="1247"/>
        <w:gridCol w:w="1175"/>
        <w:gridCol w:w="180"/>
        <w:gridCol w:w="360"/>
        <w:gridCol w:w="1080"/>
        <w:gridCol w:w="128"/>
        <w:gridCol w:w="1695"/>
        <w:gridCol w:w="16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84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tabs>
                <w:tab w:val="left" w:pos="7647"/>
              </w:tabs>
              <w:spacing w:line="620" w:lineRule="exact"/>
              <w:jc w:val="center"/>
              <w:rPr>
                <w:rFonts w:ascii="宋体" w:hAnsi="宋体" w:cs="宋体"/>
                <w:kern w:val="0"/>
                <w:sz w:val="44"/>
                <w:szCs w:val="44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kern w:val="0"/>
                <w:sz w:val="36"/>
                <w:szCs w:val="36"/>
              </w:rPr>
              <w:t>破格推荐文学创作</w:t>
            </w:r>
            <w:r>
              <w:rPr>
                <w:rFonts w:hint="eastAsia" w:ascii="华文中宋" w:hAnsi="华文中宋" w:eastAsia="华文中宋" w:cs="华文中宋"/>
                <w:b/>
                <w:bCs/>
                <w:kern w:val="0"/>
                <w:sz w:val="36"/>
                <w:szCs w:val="36"/>
                <w:u w:val="single"/>
              </w:rPr>
              <w:t xml:space="preserve">   </w:t>
            </w:r>
            <w:r>
              <w:rPr>
                <w:rFonts w:hint="eastAsia" w:ascii="华文中宋" w:hAnsi="华文中宋" w:eastAsia="华文中宋" w:cs="华文中宋"/>
                <w:b/>
                <w:bCs/>
                <w:kern w:val="0"/>
                <w:sz w:val="36"/>
                <w:szCs w:val="36"/>
              </w:rPr>
              <w:t>级任职资格审批表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 名</w:t>
            </w: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   别</w:t>
            </w:r>
          </w:p>
        </w:tc>
        <w:tc>
          <w:tcPr>
            <w:tcW w:w="15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37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行政职务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专业年限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373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何年何月何校何专业毕业</w:t>
            </w:r>
          </w:p>
        </w:tc>
        <w:tc>
          <w:tcPr>
            <w:tcW w:w="4170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现专业职务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73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170" w:type="dxa"/>
            <w:gridSpan w:val="6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聘任时间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37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推荐破格晋升专业技术职务</w:t>
            </w:r>
          </w:p>
        </w:tc>
        <w:tc>
          <w:tcPr>
            <w:tcW w:w="504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9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简历</w:t>
            </w:r>
          </w:p>
        </w:tc>
        <w:tc>
          <w:tcPr>
            <w:tcW w:w="764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0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破格晋升理由</w:t>
            </w:r>
          </w:p>
        </w:tc>
        <w:tc>
          <w:tcPr>
            <w:tcW w:w="764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5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所在单位意见</w:t>
            </w:r>
          </w:p>
        </w:tc>
        <w:tc>
          <w:tcPr>
            <w:tcW w:w="31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                                                     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(盖章） 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 月  日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主管部门意见</w:t>
            </w:r>
          </w:p>
        </w:tc>
        <w:tc>
          <w:tcPr>
            <w:tcW w:w="34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（盖章） 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atLeast"/>
        </w:trPr>
        <w:tc>
          <w:tcPr>
            <w:tcW w:w="884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320" w:lineRule="exact"/>
              <w:ind w:left="2280" w:hanging="2280" w:hangingChars="95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市（厅、局）人事部门意见：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widowControl/>
              <w:spacing w:line="320" w:lineRule="exact"/>
              <w:ind w:left="2280" w:hanging="2280" w:hangingChars="95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ind w:left="2661" w:leftChars="1267" w:firstLine="2880" w:firstLineChars="120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ind w:left="2661" w:leftChars="1267" w:firstLine="2880" w:firstLineChars="12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（盖章）  </w:t>
            </w:r>
          </w:p>
          <w:p>
            <w:pPr>
              <w:widowControl/>
              <w:spacing w:line="320" w:lineRule="exact"/>
              <w:ind w:left="2661" w:leftChars="1267" w:firstLine="2880" w:firstLineChars="12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  月   日</w:t>
            </w:r>
          </w:p>
        </w:tc>
      </w:tr>
    </w:tbl>
    <w:p>
      <w:pPr>
        <w:shd w:val="solid" w:color="FFFFFF" w:fill="auto"/>
        <w:autoSpaceDN w:val="0"/>
        <w:spacing w:line="440" w:lineRule="exact"/>
        <w:rPr>
          <w:rFonts w:hint="eastAsia" w:ascii="华文仿宋" w:hAnsi="华文仿宋" w:eastAsia="华文仿宋" w:cs="宋体"/>
          <w:color w:val="000000"/>
          <w:sz w:val="32"/>
          <w:szCs w:val="32"/>
          <w:shd w:val="clear" w:color="auto" w:fill="FFFFFF"/>
          <w:lang w:val="en-US" w:eastAsia="zh-CN"/>
        </w:rPr>
        <w:sectPr>
          <w:pgSz w:w="11907" w:h="16840"/>
          <w:pgMar w:top="1565" w:right="1701" w:bottom="1531" w:left="1701" w:header="851" w:footer="992" w:gutter="0"/>
          <w:cols w:space="720" w:num="1"/>
          <w:titlePg/>
          <w:docGrid w:type="lines" w:linePitch="312" w:charSpace="0"/>
        </w:sectPr>
      </w:pPr>
      <w:r>
        <w:rPr>
          <w:rFonts w:hint="eastAsia" w:ascii="华文仿宋" w:hAnsi="华文仿宋" w:eastAsia="华文仿宋" w:cs="宋体"/>
          <w:color w:val="000000"/>
          <w:sz w:val="32"/>
          <w:szCs w:val="32"/>
          <w:shd w:val="clear" w:color="auto" w:fill="FFFFFF"/>
        </w:rPr>
        <w:t>附件</w:t>
      </w:r>
      <w:r>
        <w:rPr>
          <w:rFonts w:hint="eastAsia" w:ascii="华文仿宋" w:hAnsi="华文仿宋" w:eastAsia="华文仿宋" w:cs="宋体"/>
          <w:color w:val="000000"/>
          <w:sz w:val="32"/>
          <w:szCs w:val="32"/>
          <w:shd w:val="clear" w:color="auto" w:fill="FFFFFF"/>
          <w:lang w:val="en-US" w:eastAsia="zh-CN"/>
        </w:rPr>
        <w:t>5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B22D04"/>
    <w:rsid w:val="5CB2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浙江省作家协会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2018-08-16T02:34:00Z</dcterms:created>
  <dc:creator>Administrator</dc:creator>
  <cp:lastModifiedBy>Administrator</cp:lastModifiedBy>
  <dcterms:modified xsi:type="dcterms:W3CDTF">2018-08-16T02:34:25Z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